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67C6D" w14:textId="77777777" w:rsidR="00DC5367" w:rsidRDefault="00DC5367" w:rsidP="00DC5367">
      <w:bookmarkStart w:id="0" w:name="_Toc209801269"/>
      <w:bookmarkStart w:id="1" w:name="_Toc175663213"/>
      <w:bookmarkStart w:id="2" w:name="_Toc175665121"/>
      <w:r w:rsidRPr="00DC5367">
        <w:t>This Quick Reference Guide (QRG) explains how Procurement Categories are configured in Microsoft Dynamics 365 Finance &amp; Supply Chain Management (D365 F&amp;SCM), when a new Procurement Category should be created, and how to map the category to the appropriate Main Account for financial reporting.</w:t>
      </w:r>
    </w:p>
    <w:p w14:paraId="6C37AE48" w14:textId="77777777" w:rsidR="001F1383" w:rsidRPr="00DC5367" w:rsidRDefault="001F1383" w:rsidP="00DC5367"/>
    <w:p w14:paraId="19A039B7" w14:textId="77777777" w:rsidR="00DC5367" w:rsidRPr="00DC5367" w:rsidRDefault="00DC5367" w:rsidP="00DC5367">
      <w:r w:rsidRPr="00DC5367">
        <w:t>This guide is intended for General Accounting staff responsible for maintaining Procurement Categories.</w:t>
      </w:r>
    </w:p>
    <w:p w14:paraId="535E0AF7" w14:textId="77777777" w:rsidR="006C7618" w:rsidRPr="0088440E" w:rsidRDefault="006C7618" w:rsidP="00BA6BA3"/>
    <w:sdt>
      <w:sdtPr>
        <w:rPr>
          <w:rFonts w:asciiTheme="minorHAnsi" w:eastAsiaTheme="minorHAnsi" w:hAnsiTheme="minorHAnsi" w:cstheme="minorBidi"/>
          <w:color w:val="auto"/>
          <w:kern w:val="2"/>
          <w:sz w:val="24"/>
          <w:szCs w:val="24"/>
          <w14:ligatures w14:val="standardContextual"/>
        </w:rPr>
        <w:id w:val="-850950026"/>
        <w:docPartObj>
          <w:docPartGallery w:val="Table of Contents"/>
          <w:docPartUnique/>
        </w:docPartObj>
      </w:sdtPr>
      <w:sdtEndPr>
        <w:rPr>
          <w:b/>
          <w:bCs/>
          <w:noProof/>
        </w:rPr>
      </w:sdtEndPr>
      <w:sdtContent>
        <w:p w14:paraId="20658DA2" w14:textId="5F4EA1DB" w:rsidR="007E1143" w:rsidRDefault="007E1143">
          <w:pPr>
            <w:pStyle w:val="TOCHeading"/>
          </w:pPr>
          <w:r>
            <w:t>Contents</w:t>
          </w:r>
        </w:p>
        <w:p w14:paraId="19488B5A" w14:textId="2D6104CF" w:rsidR="001F1383" w:rsidRDefault="007E1143">
          <w:pPr>
            <w:pStyle w:val="TOC2"/>
            <w:rPr>
              <w:rFonts w:asciiTheme="minorHAnsi" w:eastAsiaTheme="minorEastAsia" w:hAnsiTheme="minorHAnsi"/>
              <w:sz w:val="24"/>
              <w:szCs w:val="24"/>
            </w:rPr>
          </w:pPr>
          <w:r>
            <w:fldChar w:fldCharType="begin"/>
          </w:r>
          <w:r>
            <w:instrText xml:space="preserve"> TOC \o "1-3" \h \z \u </w:instrText>
          </w:r>
          <w:r>
            <w:fldChar w:fldCharType="separate"/>
          </w:r>
          <w:hyperlink w:anchor="_Toc234847805" w:history="1">
            <w:r w:rsidR="001F1383" w:rsidRPr="00DD5545">
              <w:rPr>
                <w:rStyle w:val="Hyperlink"/>
              </w:rPr>
              <w:t>Procurement Categories Overview</w:t>
            </w:r>
            <w:r w:rsidR="001F1383">
              <w:rPr>
                <w:webHidden/>
              </w:rPr>
              <w:tab/>
            </w:r>
            <w:r w:rsidR="001F1383">
              <w:rPr>
                <w:webHidden/>
              </w:rPr>
              <w:fldChar w:fldCharType="begin"/>
            </w:r>
            <w:r w:rsidR="001F1383">
              <w:rPr>
                <w:webHidden/>
              </w:rPr>
              <w:instrText xml:space="preserve"> PAGEREF _Toc234847805 \h </w:instrText>
            </w:r>
            <w:r w:rsidR="001F1383">
              <w:rPr>
                <w:webHidden/>
              </w:rPr>
            </w:r>
            <w:r w:rsidR="001F1383">
              <w:rPr>
                <w:webHidden/>
              </w:rPr>
              <w:fldChar w:fldCharType="separate"/>
            </w:r>
            <w:r w:rsidR="001F1383">
              <w:rPr>
                <w:webHidden/>
              </w:rPr>
              <w:t>1</w:t>
            </w:r>
            <w:r w:rsidR="001F1383">
              <w:rPr>
                <w:webHidden/>
              </w:rPr>
              <w:fldChar w:fldCharType="end"/>
            </w:r>
          </w:hyperlink>
        </w:p>
        <w:p w14:paraId="0F16C4AE" w14:textId="39EADBCC" w:rsidR="001F1383" w:rsidRDefault="001F1383">
          <w:pPr>
            <w:pStyle w:val="TOC3"/>
            <w:tabs>
              <w:tab w:val="right" w:leader="dot" w:pos="9260"/>
            </w:tabs>
            <w:rPr>
              <w:noProof/>
            </w:rPr>
          </w:pPr>
          <w:hyperlink w:anchor="_Toc234847806" w:history="1">
            <w:r w:rsidRPr="00DD5545">
              <w:rPr>
                <w:rStyle w:val="Hyperlink"/>
                <w:noProof/>
              </w:rPr>
              <w:t>Procurement Category Hierarchy</w:t>
            </w:r>
            <w:r>
              <w:rPr>
                <w:noProof/>
                <w:webHidden/>
              </w:rPr>
              <w:tab/>
            </w:r>
            <w:r>
              <w:rPr>
                <w:noProof/>
                <w:webHidden/>
              </w:rPr>
              <w:fldChar w:fldCharType="begin"/>
            </w:r>
            <w:r>
              <w:rPr>
                <w:noProof/>
                <w:webHidden/>
              </w:rPr>
              <w:instrText xml:space="preserve"> PAGEREF _Toc234847806 \h </w:instrText>
            </w:r>
            <w:r>
              <w:rPr>
                <w:noProof/>
                <w:webHidden/>
              </w:rPr>
            </w:r>
            <w:r>
              <w:rPr>
                <w:noProof/>
                <w:webHidden/>
              </w:rPr>
              <w:fldChar w:fldCharType="separate"/>
            </w:r>
            <w:r>
              <w:rPr>
                <w:noProof/>
                <w:webHidden/>
              </w:rPr>
              <w:t>2</w:t>
            </w:r>
            <w:r>
              <w:rPr>
                <w:noProof/>
                <w:webHidden/>
              </w:rPr>
              <w:fldChar w:fldCharType="end"/>
            </w:r>
          </w:hyperlink>
        </w:p>
        <w:p w14:paraId="7783F789" w14:textId="2D4D1531" w:rsidR="001F1383" w:rsidRDefault="001F1383">
          <w:pPr>
            <w:pStyle w:val="TOC3"/>
            <w:tabs>
              <w:tab w:val="right" w:leader="dot" w:pos="9260"/>
            </w:tabs>
            <w:rPr>
              <w:noProof/>
            </w:rPr>
          </w:pPr>
          <w:hyperlink w:anchor="_Toc234847807" w:history="1">
            <w:r w:rsidRPr="00DD5545">
              <w:rPr>
                <w:rStyle w:val="Hyperlink"/>
                <w:noProof/>
              </w:rPr>
              <w:t>Creating a Procurement Category</w:t>
            </w:r>
            <w:r>
              <w:rPr>
                <w:noProof/>
                <w:webHidden/>
              </w:rPr>
              <w:tab/>
            </w:r>
            <w:r>
              <w:rPr>
                <w:noProof/>
                <w:webHidden/>
              </w:rPr>
              <w:fldChar w:fldCharType="begin"/>
            </w:r>
            <w:r>
              <w:rPr>
                <w:noProof/>
                <w:webHidden/>
              </w:rPr>
              <w:instrText xml:space="preserve"> PAGEREF _Toc234847807 \h </w:instrText>
            </w:r>
            <w:r>
              <w:rPr>
                <w:noProof/>
                <w:webHidden/>
              </w:rPr>
            </w:r>
            <w:r>
              <w:rPr>
                <w:noProof/>
                <w:webHidden/>
              </w:rPr>
              <w:fldChar w:fldCharType="separate"/>
            </w:r>
            <w:r>
              <w:rPr>
                <w:noProof/>
                <w:webHidden/>
              </w:rPr>
              <w:t>2</w:t>
            </w:r>
            <w:r>
              <w:rPr>
                <w:noProof/>
                <w:webHidden/>
              </w:rPr>
              <w:fldChar w:fldCharType="end"/>
            </w:r>
          </w:hyperlink>
        </w:p>
        <w:p w14:paraId="1CBC490B" w14:textId="15CD85FF" w:rsidR="001F1383" w:rsidRDefault="001F1383">
          <w:pPr>
            <w:pStyle w:val="TOC3"/>
            <w:tabs>
              <w:tab w:val="right" w:leader="dot" w:pos="9260"/>
            </w:tabs>
            <w:rPr>
              <w:noProof/>
            </w:rPr>
          </w:pPr>
          <w:hyperlink w:anchor="_Toc234847808" w:history="1">
            <w:r w:rsidRPr="00DD5545">
              <w:rPr>
                <w:rStyle w:val="Hyperlink"/>
                <w:noProof/>
              </w:rPr>
              <w:t>Mapping Procurement Categories to the General Ledger</w:t>
            </w:r>
            <w:r>
              <w:rPr>
                <w:noProof/>
                <w:webHidden/>
              </w:rPr>
              <w:tab/>
            </w:r>
            <w:r>
              <w:rPr>
                <w:noProof/>
                <w:webHidden/>
              </w:rPr>
              <w:fldChar w:fldCharType="begin"/>
            </w:r>
            <w:r>
              <w:rPr>
                <w:noProof/>
                <w:webHidden/>
              </w:rPr>
              <w:instrText xml:space="preserve"> PAGEREF _Toc234847808 \h </w:instrText>
            </w:r>
            <w:r>
              <w:rPr>
                <w:noProof/>
                <w:webHidden/>
              </w:rPr>
            </w:r>
            <w:r>
              <w:rPr>
                <w:noProof/>
                <w:webHidden/>
              </w:rPr>
              <w:fldChar w:fldCharType="separate"/>
            </w:r>
            <w:r>
              <w:rPr>
                <w:noProof/>
                <w:webHidden/>
              </w:rPr>
              <w:t>3</w:t>
            </w:r>
            <w:r>
              <w:rPr>
                <w:noProof/>
                <w:webHidden/>
              </w:rPr>
              <w:fldChar w:fldCharType="end"/>
            </w:r>
          </w:hyperlink>
        </w:p>
        <w:p w14:paraId="2AE5DAD9" w14:textId="7E4AF1A6" w:rsidR="006C7618" w:rsidRDefault="007E1143" w:rsidP="00FE3227">
          <w:pPr>
            <w:rPr>
              <w:b/>
              <w:bCs/>
              <w:noProof/>
            </w:rPr>
          </w:pPr>
          <w:r>
            <w:rPr>
              <w:b/>
              <w:bCs/>
              <w:noProof/>
            </w:rPr>
            <w:fldChar w:fldCharType="end"/>
          </w:r>
        </w:p>
        <w:p w14:paraId="3BE914B4" w14:textId="77777777" w:rsidR="006C7618" w:rsidRDefault="006C7618" w:rsidP="00FE3227">
          <w:pPr>
            <w:rPr>
              <w:b/>
              <w:bCs/>
              <w:noProof/>
            </w:rPr>
          </w:pPr>
        </w:p>
        <w:p w14:paraId="37610907" w14:textId="4F098967" w:rsidR="00FE3227" w:rsidRDefault="00C9205A" w:rsidP="00FE3227">
          <w:pPr>
            <w:rPr>
              <w:b/>
              <w:bCs/>
              <w:noProof/>
            </w:rPr>
          </w:pPr>
        </w:p>
      </w:sdtContent>
    </w:sdt>
    <w:bookmarkEnd w:id="0"/>
    <w:bookmarkEnd w:id="1"/>
    <w:bookmarkEnd w:id="2"/>
    <w:p w14:paraId="23F7F659" w14:textId="77777777" w:rsidR="00714B10" w:rsidRDefault="00714B10" w:rsidP="00714B10"/>
    <w:p w14:paraId="4E9EBC03" w14:textId="32D028A4" w:rsidR="006C5E49" w:rsidRDefault="00EA663B" w:rsidP="00EA663B">
      <w:pPr>
        <w:pStyle w:val="Heading2"/>
      </w:pPr>
      <w:bookmarkStart w:id="3" w:name="_Toc234847805"/>
      <w:r w:rsidRPr="00EA663B">
        <w:t>Procurement Categories Overview</w:t>
      </w:r>
      <w:bookmarkEnd w:id="3"/>
    </w:p>
    <w:p w14:paraId="3E866AD7" w14:textId="77777777" w:rsidR="00EA663B" w:rsidRPr="00EA663B" w:rsidRDefault="00EA663B" w:rsidP="00EA663B">
      <w:r w:rsidRPr="00EA663B">
        <w:t>Procurement Categories classify the goods and services purchased through Purchase Requisitions and Purchase Orders.</w:t>
      </w:r>
    </w:p>
    <w:p w14:paraId="45BD8A21" w14:textId="77777777" w:rsidR="00EA663B" w:rsidRPr="00EA663B" w:rsidRDefault="00EA663B" w:rsidP="00EA663B">
      <w:r w:rsidRPr="00EA663B">
        <w:t>They serve several purposes:</w:t>
      </w:r>
    </w:p>
    <w:p w14:paraId="1368ED88" w14:textId="77777777" w:rsidR="00EA663B" w:rsidRPr="00EA663B" w:rsidRDefault="00EA663B" w:rsidP="00C9205A">
      <w:pPr>
        <w:numPr>
          <w:ilvl w:val="0"/>
          <w:numId w:val="1"/>
        </w:numPr>
      </w:pPr>
      <w:r w:rsidRPr="00EA663B">
        <w:t xml:space="preserve">Classify purchases </w:t>
      </w:r>
    </w:p>
    <w:p w14:paraId="3B6D3035" w14:textId="77777777" w:rsidR="00EA663B" w:rsidRPr="00EA663B" w:rsidRDefault="00EA663B" w:rsidP="00C9205A">
      <w:pPr>
        <w:numPr>
          <w:ilvl w:val="0"/>
          <w:numId w:val="1"/>
        </w:numPr>
      </w:pPr>
      <w:r w:rsidRPr="00EA663B">
        <w:t xml:space="preserve">Drive reporting </w:t>
      </w:r>
    </w:p>
    <w:p w14:paraId="66DF24C3" w14:textId="77777777" w:rsidR="00EA663B" w:rsidRPr="00EA663B" w:rsidRDefault="00EA663B" w:rsidP="00C9205A">
      <w:pPr>
        <w:numPr>
          <w:ilvl w:val="0"/>
          <w:numId w:val="1"/>
        </w:numPr>
      </w:pPr>
      <w:r w:rsidRPr="00EA663B">
        <w:t xml:space="preserve">Organize the procurement hierarchy </w:t>
      </w:r>
    </w:p>
    <w:p w14:paraId="19923FEF" w14:textId="77777777" w:rsidR="00EA663B" w:rsidRPr="00EA663B" w:rsidRDefault="00EA663B" w:rsidP="00C9205A">
      <w:pPr>
        <w:numPr>
          <w:ilvl w:val="0"/>
          <w:numId w:val="1"/>
        </w:numPr>
      </w:pPr>
      <w:r w:rsidRPr="00EA663B">
        <w:t xml:space="preserve">Determine the Main Account used for accounting </w:t>
      </w:r>
    </w:p>
    <w:p w14:paraId="5064A524" w14:textId="77777777" w:rsidR="003927A2" w:rsidRDefault="003927A2" w:rsidP="00AD218B">
      <w:pPr>
        <w:rPr>
          <w:b/>
          <w:bCs/>
        </w:rPr>
      </w:pPr>
    </w:p>
    <w:p w14:paraId="7AB6038C" w14:textId="77777777" w:rsidR="009D3D04" w:rsidRPr="009D3D04" w:rsidRDefault="009D3D04" w:rsidP="009D3D04">
      <w:pPr>
        <w:rPr>
          <w:b/>
          <w:bCs/>
        </w:rPr>
      </w:pPr>
      <w:r w:rsidRPr="009D3D04">
        <w:rPr>
          <w:b/>
          <w:bCs/>
        </w:rPr>
        <w:t>When to Create a New Procurement Category</w:t>
      </w:r>
    </w:p>
    <w:p w14:paraId="33B31D27" w14:textId="77777777" w:rsidR="009D3D04" w:rsidRPr="009D3D04" w:rsidRDefault="009D3D04" w:rsidP="009D3D04">
      <w:r w:rsidRPr="009D3D04">
        <w:t>A new Procurement Category should be created when:</w:t>
      </w:r>
    </w:p>
    <w:p w14:paraId="79722E6A" w14:textId="77777777" w:rsidR="009D3D04" w:rsidRPr="009D3D04" w:rsidRDefault="009D3D04" w:rsidP="00C9205A">
      <w:pPr>
        <w:numPr>
          <w:ilvl w:val="0"/>
          <w:numId w:val="2"/>
        </w:numPr>
      </w:pPr>
      <w:r w:rsidRPr="009D3D04">
        <w:t xml:space="preserve">A new summarized Main Account is added to the Chart of Accounts. </w:t>
      </w:r>
    </w:p>
    <w:p w14:paraId="2C6BA320" w14:textId="77777777" w:rsidR="009D3D04" w:rsidRPr="009D3D04" w:rsidRDefault="009D3D04" w:rsidP="00C9205A">
      <w:pPr>
        <w:numPr>
          <w:ilvl w:val="0"/>
          <w:numId w:val="2"/>
        </w:numPr>
      </w:pPr>
      <w:r w:rsidRPr="009D3D04">
        <w:t xml:space="preserve">A new type of good or service requires separate reporting. </w:t>
      </w:r>
    </w:p>
    <w:p w14:paraId="385DDDF7" w14:textId="77777777" w:rsidR="009D3D04" w:rsidRPr="009D3D04" w:rsidRDefault="009D3D04" w:rsidP="00C9205A">
      <w:pPr>
        <w:numPr>
          <w:ilvl w:val="0"/>
          <w:numId w:val="2"/>
        </w:numPr>
      </w:pPr>
      <w:r w:rsidRPr="009D3D04">
        <w:t xml:space="preserve">Existing Procurement Categories no longer meet business requirements. </w:t>
      </w:r>
    </w:p>
    <w:p w14:paraId="04191052" w14:textId="77777777" w:rsidR="009D3D04" w:rsidRPr="009D3D04" w:rsidRDefault="009D3D04" w:rsidP="009D3D04">
      <w:r w:rsidRPr="009D3D04">
        <w:t xml:space="preserve">Do </w:t>
      </w:r>
      <w:r w:rsidRPr="009D3D04">
        <w:rPr>
          <w:b/>
          <w:bCs/>
        </w:rPr>
        <w:t>not</w:t>
      </w:r>
      <w:r w:rsidRPr="009D3D04">
        <w:t xml:space="preserve"> create a new Procurement Category simply because:</w:t>
      </w:r>
    </w:p>
    <w:p w14:paraId="5093C71F" w14:textId="77777777" w:rsidR="009D3D04" w:rsidRPr="009D3D04" w:rsidRDefault="009D3D04" w:rsidP="00C9205A">
      <w:pPr>
        <w:numPr>
          <w:ilvl w:val="0"/>
          <w:numId w:val="3"/>
        </w:numPr>
      </w:pPr>
      <w:r w:rsidRPr="009D3D04">
        <w:t xml:space="preserve">A new vendor </w:t>
      </w:r>
      <w:proofErr w:type="gramStart"/>
      <w:r w:rsidRPr="009D3D04">
        <w:t>is</w:t>
      </w:r>
      <w:proofErr w:type="gramEnd"/>
      <w:r w:rsidRPr="009D3D04">
        <w:t xml:space="preserve"> added. </w:t>
      </w:r>
    </w:p>
    <w:p w14:paraId="504AC5FB" w14:textId="77777777" w:rsidR="009D3D04" w:rsidRPr="009D3D04" w:rsidRDefault="009D3D04" w:rsidP="00C9205A">
      <w:pPr>
        <w:numPr>
          <w:ilvl w:val="0"/>
          <w:numId w:val="3"/>
        </w:numPr>
      </w:pPr>
      <w:r w:rsidRPr="009D3D04">
        <w:t xml:space="preserve">A different department is purchasing the item. </w:t>
      </w:r>
    </w:p>
    <w:p w14:paraId="5F9A003A" w14:textId="77777777" w:rsidR="009D3D04" w:rsidRPr="009D3D04" w:rsidRDefault="009D3D04" w:rsidP="00C9205A">
      <w:pPr>
        <w:numPr>
          <w:ilvl w:val="0"/>
          <w:numId w:val="3"/>
        </w:numPr>
      </w:pPr>
      <w:r w:rsidRPr="009D3D04">
        <w:t>A new project or award is created.</w:t>
      </w:r>
    </w:p>
    <w:p w14:paraId="75A6171A" w14:textId="77777777" w:rsidR="00D5304F" w:rsidRDefault="00D5304F" w:rsidP="003158CA"/>
    <w:p w14:paraId="4C228DA8" w14:textId="77777777" w:rsidR="00FA321F" w:rsidRPr="00FA321F" w:rsidRDefault="00FA321F" w:rsidP="00FA321F">
      <w:pPr>
        <w:pStyle w:val="Heading3"/>
      </w:pPr>
      <w:bookmarkStart w:id="4" w:name="_Toc234847806"/>
      <w:r w:rsidRPr="00FA321F">
        <w:lastRenderedPageBreak/>
        <w:t>Procurement Category Hierarchy</w:t>
      </w:r>
      <w:bookmarkEnd w:id="4"/>
    </w:p>
    <w:p w14:paraId="5B6FE079" w14:textId="77777777" w:rsidR="00FA321F" w:rsidRPr="00FA321F" w:rsidRDefault="00FA321F" w:rsidP="00FA321F">
      <w:r w:rsidRPr="00FA321F">
        <w:t>The Procurement Category hierarchy organizes categories into logical groups.</w:t>
      </w:r>
    </w:p>
    <w:p w14:paraId="7F4CA833" w14:textId="42F0ABA9" w:rsidR="00FA321F" w:rsidRPr="00FA321F" w:rsidRDefault="000049A3" w:rsidP="00FA321F">
      <w:r>
        <w:rPr>
          <w:noProof/>
        </w:rPr>
        <w:drawing>
          <wp:inline distT="0" distB="0" distL="0" distR="0" wp14:anchorId="25F6462B" wp14:editId="252CD9D5">
            <wp:extent cx="5886450" cy="2716530"/>
            <wp:effectExtent l="0" t="0" r="0" b="7620"/>
            <wp:docPr id="1860928304" name="Picture 1" descr="The image displays a procurement management software dashboard with various categories for procurement, including items like 'Building/Maintenance Services' and 'Vehicles', and a section for vendor evalu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28304" name="Picture 1" descr="The image displays a procurement management software dashboard with various categories for procurement, including items like 'Building/Maintenance Services' and 'Vehicles', and a section for vendor evaluations.&#10;&#10;AI-generated content may be incorrect."/>
                    <pic:cNvPicPr/>
                  </pic:nvPicPr>
                  <pic:blipFill>
                    <a:blip r:embed="rId11"/>
                    <a:stretch>
                      <a:fillRect/>
                    </a:stretch>
                  </pic:blipFill>
                  <pic:spPr>
                    <a:xfrm>
                      <a:off x="0" y="0"/>
                      <a:ext cx="5886450" cy="2716530"/>
                    </a:xfrm>
                    <a:prstGeom prst="rect">
                      <a:avLst/>
                    </a:prstGeom>
                  </pic:spPr>
                </pic:pic>
              </a:graphicData>
            </a:graphic>
          </wp:inline>
        </w:drawing>
      </w:r>
      <w:r w:rsidR="00FA321F" w:rsidRPr="00FA321F">
        <w:t>When creating a new category, always determine whether it belongs under an existing parent category.</w:t>
      </w:r>
    </w:p>
    <w:p w14:paraId="133EB4C1" w14:textId="77777777" w:rsidR="00FA321F" w:rsidRDefault="00FA321F" w:rsidP="003158CA"/>
    <w:p w14:paraId="6F8B8040" w14:textId="77777777" w:rsidR="00480CED" w:rsidRPr="00480CED" w:rsidRDefault="00480CED" w:rsidP="00480CED">
      <w:pPr>
        <w:pStyle w:val="Heading3"/>
      </w:pPr>
      <w:bookmarkStart w:id="5" w:name="_Toc234847807"/>
      <w:r w:rsidRPr="00480CED">
        <w:t>Creating a Procurement Category</w:t>
      </w:r>
      <w:bookmarkEnd w:id="5"/>
    </w:p>
    <w:p w14:paraId="5393E77A" w14:textId="77777777" w:rsidR="00480CED" w:rsidRPr="00480CED" w:rsidRDefault="00480CED" w:rsidP="00C9205A">
      <w:pPr>
        <w:pStyle w:val="ListParagraph"/>
        <w:numPr>
          <w:ilvl w:val="0"/>
          <w:numId w:val="4"/>
        </w:numPr>
      </w:pPr>
      <w:r w:rsidRPr="00480CED">
        <w:t>Navigate to</w:t>
      </w:r>
      <w:r>
        <w:t xml:space="preserve"> </w:t>
      </w:r>
      <w:r w:rsidRPr="00480CED">
        <w:rPr>
          <w:b/>
          <w:bCs/>
        </w:rPr>
        <w:t xml:space="preserve">Procurement and </w:t>
      </w:r>
      <w:proofErr w:type="gramStart"/>
      <w:r w:rsidRPr="00480CED">
        <w:rPr>
          <w:b/>
          <w:bCs/>
        </w:rPr>
        <w:t>sourcing</w:t>
      </w:r>
      <w:proofErr w:type="gramEnd"/>
      <w:r w:rsidRPr="00480CED">
        <w:rPr>
          <w:b/>
          <w:bCs/>
        </w:rPr>
        <w:t xml:space="preserve"> &gt; Procurement categories</w:t>
      </w:r>
    </w:p>
    <w:p w14:paraId="4B3A1818" w14:textId="77777777" w:rsidR="001F50AB" w:rsidRPr="00990E02" w:rsidRDefault="001F50AB" w:rsidP="00C9205A">
      <w:pPr>
        <w:pStyle w:val="ListParagraph"/>
        <w:numPr>
          <w:ilvl w:val="0"/>
          <w:numId w:val="4"/>
        </w:numPr>
      </w:pPr>
      <w:r>
        <w:t xml:space="preserve">Select </w:t>
      </w:r>
      <w:r w:rsidRPr="001F50AB">
        <w:rPr>
          <w:b/>
          <w:bCs/>
        </w:rPr>
        <w:t>Edit category hierarchy</w:t>
      </w:r>
    </w:p>
    <w:p w14:paraId="0BA17816" w14:textId="72386B0F" w:rsidR="00990E02" w:rsidRDefault="00990E02" w:rsidP="00990E02">
      <w:pPr>
        <w:pStyle w:val="ListParagraph"/>
      </w:pPr>
      <w:r>
        <w:rPr>
          <w:noProof/>
        </w:rPr>
        <w:drawing>
          <wp:inline distT="0" distB="0" distL="0" distR="0" wp14:anchorId="79700240" wp14:editId="5203B040">
            <wp:extent cx="5231958" cy="2257587"/>
            <wp:effectExtent l="0" t="0" r="6985" b="9525"/>
            <wp:docPr id="1263045780" name="Picture 1" descr="The image is a procurement category page in a financial management software, listing various categories such as 'Building/Maintenance Services' and 'Capital Outlay - Personal Property', with details on items like 'Cap Equipment' and 'Furniture &amp; Fix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45780" name="Picture 1" descr="The image is a procurement category page in a financial management software, listing various categories such as 'Building/Maintenance Services' and 'Capital Outlay - Personal Property', with details on items like 'Cap Equipment' and 'Furniture &amp; Fixtures'.&#10;&#10;AI-generated content may be incorrect."/>
                    <pic:cNvPicPr/>
                  </pic:nvPicPr>
                  <pic:blipFill>
                    <a:blip r:embed="rId12"/>
                    <a:stretch>
                      <a:fillRect/>
                    </a:stretch>
                  </pic:blipFill>
                  <pic:spPr>
                    <a:xfrm>
                      <a:off x="0" y="0"/>
                      <a:ext cx="5232333" cy="2257749"/>
                    </a:xfrm>
                    <a:prstGeom prst="rect">
                      <a:avLst/>
                    </a:prstGeom>
                  </pic:spPr>
                </pic:pic>
              </a:graphicData>
            </a:graphic>
          </wp:inline>
        </w:drawing>
      </w:r>
    </w:p>
    <w:p w14:paraId="35830E13" w14:textId="483C4544" w:rsidR="00480CED" w:rsidRDefault="00480CED" w:rsidP="00C9205A">
      <w:pPr>
        <w:pStyle w:val="ListParagraph"/>
        <w:numPr>
          <w:ilvl w:val="0"/>
          <w:numId w:val="4"/>
        </w:numPr>
      </w:pPr>
      <w:r w:rsidRPr="00480CED">
        <w:t>Select the appropriate Parent Category.</w:t>
      </w:r>
    </w:p>
    <w:p w14:paraId="44124544" w14:textId="66EEE701" w:rsidR="00480CED" w:rsidRDefault="00480CED" w:rsidP="00C9205A">
      <w:pPr>
        <w:pStyle w:val="ListParagraph"/>
        <w:numPr>
          <w:ilvl w:val="0"/>
          <w:numId w:val="4"/>
        </w:numPr>
      </w:pPr>
      <w:r w:rsidRPr="00480CED">
        <w:t xml:space="preserve">Select </w:t>
      </w:r>
      <w:r w:rsidRPr="00480CED">
        <w:rPr>
          <w:b/>
          <w:bCs/>
        </w:rPr>
        <w:t>New</w:t>
      </w:r>
      <w:r w:rsidR="000167DC">
        <w:rPr>
          <w:b/>
          <w:bCs/>
        </w:rPr>
        <w:t xml:space="preserve"> category node</w:t>
      </w:r>
      <w:r w:rsidRPr="00480CED">
        <w:t>.</w:t>
      </w:r>
    </w:p>
    <w:p w14:paraId="6518CE12" w14:textId="2D58F792" w:rsidR="00480CED" w:rsidRPr="00480CED" w:rsidRDefault="00480CED" w:rsidP="00C9205A">
      <w:pPr>
        <w:pStyle w:val="ListParagraph"/>
        <w:numPr>
          <w:ilvl w:val="0"/>
          <w:numId w:val="4"/>
        </w:numPr>
      </w:pPr>
      <w:r>
        <w:t xml:space="preserve">Enter </w:t>
      </w:r>
      <w:r w:rsidRPr="00480CED">
        <w:t>the required information:</w:t>
      </w:r>
    </w:p>
    <w:p w14:paraId="03A66BD3" w14:textId="77777777" w:rsidR="00480CED" w:rsidRPr="00480CED" w:rsidRDefault="00480CED" w:rsidP="00C9205A">
      <w:pPr>
        <w:pStyle w:val="ListParagraph"/>
        <w:numPr>
          <w:ilvl w:val="0"/>
          <w:numId w:val="5"/>
        </w:numPr>
      </w:pPr>
      <w:r w:rsidRPr="00480CED">
        <w:t xml:space="preserve">Category Name </w:t>
      </w:r>
    </w:p>
    <w:p w14:paraId="2283249E" w14:textId="39BF5332" w:rsidR="00480CED" w:rsidRPr="00480CED" w:rsidRDefault="00DC4CCC" w:rsidP="00C9205A">
      <w:pPr>
        <w:pStyle w:val="ListParagraph"/>
        <w:numPr>
          <w:ilvl w:val="0"/>
          <w:numId w:val="5"/>
        </w:numPr>
      </w:pPr>
      <w:r>
        <w:t>Friendly name (optional)</w:t>
      </w:r>
    </w:p>
    <w:p w14:paraId="7FA35AFD" w14:textId="1B6D26FD" w:rsidR="000167DC" w:rsidRPr="00480CED" w:rsidRDefault="00480CED" w:rsidP="00C9205A">
      <w:pPr>
        <w:pStyle w:val="ListParagraph"/>
        <w:numPr>
          <w:ilvl w:val="0"/>
          <w:numId w:val="5"/>
        </w:numPr>
      </w:pPr>
      <w:r w:rsidRPr="00480CED">
        <w:lastRenderedPageBreak/>
        <w:t xml:space="preserve">Description (optional) </w:t>
      </w:r>
    </w:p>
    <w:p w14:paraId="6489A761" w14:textId="44D80FCA" w:rsidR="00480CED" w:rsidRPr="00480CED" w:rsidRDefault="00480CED" w:rsidP="00C9205A">
      <w:pPr>
        <w:pStyle w:val="ListParagraph"/>
        <w:numPr>
          <w:ilvl w:val="0"/>
          <w:numId w:val="4"/>
        </w:numPr>
      </w:pPr>
      <w:r w:rsidRPr="00480CED">
        <w:t>Save the new Procurement Category.</w:t>
      </w:r>
      <w:r w:rsidR="00DC4CCC" w:rsidRPr="00DC4CCC">
        <w:rPr>
          <w:noProof/>
        </w:rPr>
        <w:t xml:space="preserve"> </w:t>
      </w:r>
      <w:r w:rsidR="00DC4CCC">
        <w:rPr>
          <w:noProof/>
        </w:rPr>
        <w:drawing>
          <wp:inline distT="0" distB="0" distL="0" distR="0" wp14:anchorId="2355C21D" wp14:editId="27F550D8">
            <wp:extent cx="5088834" cy="1712747"/>
            <wp:effectExtent l="0" t="0" r="0" b="1905"/>
            <wp:docPr id="1727885568" name="Picture 1" descr="The image shows a document or form with various sections for managing procurement categories, including options for creating, deleting, and activating categories, as well as fields for attributes like name, display order, and creation and modification d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85568" name="Picture 1" descr="The image shows a document or form with various sections for managing procurement categories, including options for creating, deleting, and activating categories, as well as fields for attributes like name, display order, and creation and modification dates.&#10;&#10;AI-generated content may be incorrect."/>
                    <pic:cNvPicPr/>
                  </pic:nvPicPr>
                  <pic:blipFill>
                    <a:blip r:embed="rId13"/>
                    <a:stretch>
                      <a:fillRect/>
                    </a:stretch>
                  </pic:blipFill>
                  <pic:spPr>
                    <a:xfrm>
                      <a:off x="0" y="0"/>
                      <a:ext cx="5101767" cy="1717100"/>
                    </a:xfrm>
                    <a:prstGeom prst="rect">
                      <a:avLst/>
                    </a:prstGeom>
                  </pic:spPr>
                </pic:pic>
              </a:graphicData>
            </a:graphic>
          </wp:inline>
        </w:drawing>
      </w:r>
    </w:p>
    <w:p w14:paraId="4F87101B" w14:textId="77777777" w:rsidR="00480CED" w:rsidRDefault="00480CED" w:rsidP="003158CA"/>
    <w:p w14:paraId="5A23F978" w14:textId="77777777" w:rsidR="004D5CA5" w:rsidRPr="004D5CA5" w:rsidRDefault="004D5CA5" w:rsidP="004D5CA5">
      <w:pPr>
        <w:pStyle w:val="Heading3"/>
      </w:pPr>
      <w:bookmarkStart w:id="6" w:name="_Toc234847808"/>
      <w:r w:rsidRPr="004D5CA5">
        <w:t>Mapping Procurement Categories to the General Ledger</w:t>
      </w:r>
      <w:bookmarkEnd w:id="6"/>
    </w:p>
    <w:p w14:paraId="31265BD1" w14:textId="77777777" w:rsidR="004D5CA5" w:rsidRPr="004D5CA5" w:rsidRDefault="004D5CA5" w:rsidP="004D5CA5">
      <w:r w:rsidRPr="004D5CA5">
        <w:t>Each Procurement Category must be mapped to the correct Main Account.</w:t>
      </w:r>
    </w:p>
    <w:p w14:paraId="0C2A169A" w14:textId="77777777" w:rsidR="00F83344" w:rsidRPr="00F83344" w:rsidRDefault="00F83344" w:rsidP="00C9205A">
      <w:pPr>
        <w:numPr>
          <w:ilvl w:val="0"/>
          <w:numId w:val="6"/>
        </w:numPr>
      </w:pPr>
      <w:r w:rsidRPr="00F83344">
        <w:t xml:space="preserve">Navigate to </w:t>
      </w:r>
      <w:r w:rsidRPr="00F83344">
        <w:rPr>
          <w:b/>
          <w:bCs/>
        </w:rPr>
        <w:t>Inventory management &gt; Setup &gt; Posting &gt; Posting</w:t>
      </w:r>
      <w:r w:rsidRPr="00F83344">
        <w:t xml:space="preserve">. </w:t>
      </w:r>
    </w:p>
    <w:p w14:paraId="4A798215" w14:textId="77777777" w:rsidR="00F83344" w:rsidRDefault="00F83344" w:rsidP="00C9205A">
      <w:pPr>
        <w:numPr>
          <w:ilvl w:val="0"/>
          <w:numId w:val="6"/>
        </w:numPr>
      </w:pPr>
      <w:r w:rsidRPr="00F83344">
        <w:t xml:space="preserve">Select the </w:t>
      </w:r>
      <w:r w:rsidRPr="00F83344">
        <w:rPr>
          <w:b/>
          <w:bCs/>
        </w:rPr>
        <w:t>Purchase order</w:t>
      </w:r>
      <w:r w:rsidRPr="00F83344">
        <w:t xml:space="preserve"> tab.</w:t>
      </w:r>
    </w:p>
    <w:p w14:paraId="45B1BF5A" w14:textId="3C6D5C44" w:rsidR="00F83344" w:rsidRPr="00F83344" w:rsidRDefault="00F83344" w:rsidP="00F83344">
      <w:r w:rsidRPr="00F83344">
        <w:t xml:space="preserve"> </w:t>
      </w:r>
    </w:p>
    <w:p w14:paraId="4F06BC62" w14:textId="77777777" w:rsidR="00F83344" w:rsidRPr="00F83344" w:rsidRDefault="00F83344" w:rsidP="00013589">
      <w:pPr>
        <w:rPr>
          <w:b/>
          <w:bCs/>
        </w:rPr>
      </w:pPr>
      <w:r w:rsidRPr="00F83344">
        <w:rPr>
          <w:b/>
          <w:bCs/>
        </w:rPr>
        <w:t xml:space="preserve">Configure the Purchase Expenditure, </w:t>
      </w:r>
      <w:proofErr w:type="spellStart"/>
      <w:r w:rsidRPr="00F83344">
        <w:rPr>
          <w:b/>
          <w:bCs/>
        </w:rPr>
        <w:t>Uninvoiced</w:t>
      </w:r>
      <w:proofErr w:type="spellEnd"/>
      <w:r w:rsidRPr="00F83344">
        <w:rPr>
          <w:b/>
          <w:bCs/>
        </w:rPr>
        <w:t xml:space="preserve"> Posting Type</w:t>
      </w:r>
    </w:p>
    <w:p w14:paraId="5075C987" w14:textId="77777777" w:rsidR="00F83344" w:rsidRPr="00F83344" w:rsidRDefault="00F83344" w:rsidP="00C9205A">
      <w:pPr>
        <w:numPr>
          <w:ilvl w:val="0"/>
          <w:numId w:val="7"/>
        </w:numPr>
      </w:pPr>
      <w:r w:rsidRPr="00F83344">
        <w:t xml:space="preserve">In the </w:t>
      </w:r>
      <w:r w:rsidRPr="00F83344">
        <w:rPr>
          <w:b/>
          <w:bCs/>
        </w:rPr>
        <w:t>Posting type</w:t>
      </w:r>
      <w:r w:rsidRPr="00F83344">
        <w:t xml:space="preserve"> field, select </w:t>
      </w:r>
      <w:r w:rsidRPr="00F83344">
        <w:rPr>
          <w:b/>
          <w:bCs/>
        </w:rPr>
        <w:t xml:space="preserve">Purchase Expenditure, </w:t>
      </w:r>
      <w:proofErr w:type="spellStart"/>
      <w:r w:rsidRPr="00F83344">
        <w:rPr>
          <w:b/>
          <w:bCs/>
        </w:rPr>
        <w:t>Uninvoiced</w:t>
      </w:r>
      <w:proofErr w:type="spellEnd"/>
      <w:r w:rsidRPr="00F83344">
        <w:t xml:space="preserve">. </w:t>
      </w:r>
    </w:p>
    <w:p w14:paraId="51C11649" w14:textId="77777777" w:rsidR="00F83344" w:rsidRPr="00F83344" w:rsidRDefault="00F83344" w:rsidP="00C9205A">
      <w:pPr>
        <w:numPr>
          <w:ilvl w:val="0"/>
          <w:numId w:val="7"/>
        </w:numPr>
      </w:pPr>
      <w:r w:rsidRPr="00F83344">
        <w:t xml:space="preserve">Click </w:t>
      </w:r>
      <w:r w:rsidRPr="00F83344">
        <w:rPr>
          <w:b/>
          <w:bCs/>
        </w:rPr>
        <w:t>New</w:t>
      </w:r>
      <w:r w:rsidRPr="00F83344">
        <w:t xml:space="preserve">. </w:t>
      </w:r>
    </w:p>
    <w:p w14:paraId="7780CAFA" w14:textId="77777777" w:rsidR="00F83344" w:rsidRPr="00F83344" w:rsidRDefault="00F83344" w:rsidP="00C9205A">
      <w:pPr>
        <w:numPr>
          <w:ilvl w:val="0"/>
          <w:numId w:val="7"/>
        </w:numPr>
      </w:pPr>
      <w:r w:rsidRPr="00F83344">
        <w:t xml:space="preserve">In the </w:t>
      </w:r>
      <w:r w:rsidRPr="00F83344">
        <w:rPr>
          <w:b/>
          <w:bCs/>
        </w:rPr>
        <w:t>Item code</w:t>
      </w:r>
      <w:r w:rsidRPr="00F83344">
        <w:t xml:space="preserve"> field, select </w:t>
      </w:r>
      <w:r w:rsidRPr="00F83344">
        <w:rPr>
          <w:b/>
          <w:bCs/>
        </w:rPr>
        <w:t>Category</w:t>
      </w:r>
      <w:r w:rsidRPr="00F83344">
        <w:t xml:space="preserve">. </w:t>
      </w:r>
    </w:p>
    <w:p w14:paraId="22F7DE92" w14:textId="77777777" w:rsidR="00F83344" w:rsidRPr="00F83344" w:rsidRDefault="00F83344" w:rsidP="00C9205A">
      <w:pPr>
        <w:numPr>
          <w:ilvl w:val="0"/>
          <w:numId w:val="7"/>
        </w:numPr>
      </w:pPr>
      <w:r w:rsidRPr="00F83344">
        <w:t xml:space="preserve">In the </w:t>
      </w:r>
      <w:r w:rsidRPr="00F83344">
        <w:rPr>
          <w:b/>
          <w:bCs/>
        </w:rPr>
        <w:t>Category relation</w:t>
      </w:r>
      <w:r w:rsidRPr="00F83344">
        <w:t xml:space="preserve"> field, select the Procurement Category you created. </w:t>
      </w:r>
    </w:p>
    <w:p w14:paraId="1A22435C" w14:textId="77777777" w:rsidR="00F83344" w:rsidRPr="00F83344" w:rsidRDefault="00F83344" w:rsidP="00C9205A">
      <w:pPr>
        <w:numPr>
          <w:ilvl w:val="0"/>
          <w:numId w:val="7"/>
        </w:numPr>
      </w:pPr>
      <w:r w:rsidRPr="00F83344">
        <w:t xml:space="preserve">In the </w:t>
      </w:r>
      <w:r w:rsidRPr="00F83344">
        <w:rPr>
          <w:b/>
          <w:bCs/>
        </w:rPr>
        <w:t>Main account</w:t>
      </w:r>
      <w:r w:rsidRPr="00F83344">
        <w:t xml:space="preserve"> field, enter the appropriate accrual account. </w:t>
      </w:r>
    </w:p>
    <w:p w14:paraId="2F7EDC5E" w14:textId="77777777" w:rsidR="00F83344" w:rsidRDefault="00F83344" w:rsidP="00C9205A">
      <w:pPr>
        <w:numPr>
          <w:ilvl w:val="0"/>
          <w:numId w:val="7"/>
        </w:numPr>
      </w:pPr>
      <w:r w:rsidRPr="00F83344">
        <w:t xml:space="preserve">Click </w:t>
      </w:r>
      <w:r w:rsidRPr="00F83344">
        <w:rPr>
          <w:b/>
          <w:bCs/>
        </w:rPr>
        <w:t>Save</w:t>
      </w:r>
      <w:r w:rsidRPr="00F83344">
        <w:t xml:space="preserve">. </w:t>
      </w:r>
    </w:p>
    <w:p w14:paraId="6E840252" w14:textId="77777777" w:rsidR="00F83344" w:rsidRPr="00F83344" w:rsidRDefault="00F83344" w:rsidP="00F83344"/>
    <w:p w14:paraId="30D8C19D" w14:textId="77777777" w:rsidR="00F83344" w:rsidRPr="00F83344" w:rsidRDefault="00F83344" w:rsidP="00013589">
      <w:pPr>
        <w:rPr>
          <w:b/>
          <w:bCs/>
        </w:rPr>
      </w:pPr>
      <w:r w:rsidRPr="00F83344">
        <w:rPr>
          <w:b/>
          <w:bCs/>
        </w:rPr>
        <w:t>Configure the Purchase Expenditure for Expense Posting Type</w:t>
      </w:r>
    </w:p>
    <w:p w14:paraId="0688781C" w14:textId="77777777" w:rsidR="00F83344" w:rsidRPr="00F83344" w:rsidRDefault="00F83344" w:rsidP="00C9205A">
      <w:pPr>
        <w:numPr>
          <w:ilvl w:val="0"/>
          <w:numId w:val="8"/>
        </w:numPr>
      </w:pPr>
      <w:r w:rsidRPr="00F83344">
        <w:t xml:space="preserve">In the </w:t>
      </w:r>
      <w:r w:rsidRPr="00F83344">
        <w:rPr>
          <w:b/>
          <w:bCs/>
        </w:rPr>
        <w:t>Posting type</w:t>
      </w:r>
      <w:r w:rsidRPr="00F83344">
        <w:t xml:space="preserve"> field, select </w:t>
      </w:r>
      <w:r w:rsidRPr="00F83344">
        <w:rPr>
          <w:b/>
          <w:bCs/>
        </w:rPr>
        <w:t>Purchase Expenditure for Expense</w:t>
      </w:r>
      <w:r w:rsidRPr="00F83344">
        <w:t xml:space="preserve">. </w:t>
      </w:r>
    </w:p>
    <w:p w14:paraId="3C747601" w14:textId="77777777" w:rsidR="00F83344" w:rsidRPr="00F83344" w:rsidRDefault="00F83344" w:rsidP="00C9205A">
      <w:pPr>
        <w:numPr>
          <w:ilvl w:val="0"/>
          <w:numId w:val="8"/>
        </w:numPr>
      </w:pPr>
      <w:r w:rsidRPr="00F83344">
        <w:t xml:space="preserve">Click </w:t>
      </w:r>
      <w:r w:rsidRPr="00F83344">
        <w:rPr>
          <w:b/>
          <w:bCs/>
        </w:rPr>
        <w:t>New</w:t>
      </w:r>
      <w:r w:rsidRPr="00F83344">
        <w:t xml:space="preserve">. </w:t>
      </w:r>
    </w:p>
    <w:p w14:paraId="0E1D7819" w14:textId="77777777" w:rsidR="001F1383" w:rsidRDefault="00F83344" w:rsidP="00C9205A">
      <w:pPr>
        <w:numPr>
          <w:ilvl w:val="0"/>
          <w:numId w:val="8"/>
        </w:numPr>
      </w:pPr>
      <w:r w:rsidRPr="00F83344">
        <w:t xml:space="preserve">Repeat Steps </w:t>
      </w:r>
      <w:r w:rsidRPr="00F83344">
        <w:rPr>
          <w:b/>
          <w:bCs/>
        </w:rPr>
        <w:t>5–8</w:t>
      </w:r>
      <w:r w:rsidRPr="00F83344">
        <w:t xml:space="preserve">, using the expense Main Account associated with the Procurement Category. </w:t>
      </w:r>
    </w:p>
    <w:p w14:paraId="5ADFE82B" w14:textId="02478DF4" w:rsidR="00F83344" w:rsidRPr="00F83344" w:rsidRDefault="001F1383" w:rsidP="001F1383">
      <w:pPr>
        <w:ind w:left="360"/>
      </w:pPr>
      <w:r>
        <w:rPr>
          <w:noProof/>
        </w:rPr>
        <w:lastRenderedPageBreak/>
        <w:drawing>
          <wp:inline distT="0" distB="0" distL="0" distR="0" wp14:anchorId="31929326" wp14:editId="0D51B201">
            <wp:extent cx="5351330" cy="2496710"/>
            <wp:effectExtent l="0" t="0" r="1905" b="0"/>
            <wp:docPr id="1523800787" name="Picture 1" descr="The image displays a spreadsheet or database with various financial categories, including purchase orders, sales orders, inventory, and account codes, organized into different categories such as office supplies, personal expenses, and ta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00787" name="Picture 1" descr="The image displays a spreadsheet or database with various financial categories, including purchase orders, sales orders, inventory, and account codes, organized into different categories such as office supplies, personal expenses, and taxes.&#10;&#10;AI-generated content may be incorrect."/>
                    <pic:cNvPicPr/>
                  </pic:nvPicPr>
                  <pic:blipFill>
                    <a:blip r:embed="rId14"/>
                    <a:stretch>
                      <a:fillRect/>
                    </a:stretch>
                  </pic:blipFill>
                  <pic:spPr>
                    <a:xfrm>
                      <a:off x="0" y="0"/>
                      <a:ext cx="5354820" cy="2498338"/>
                    </a:xfrm>
                    <a:prstGeom prst="rect">
                      <a:avLst/>
                    </a:prstGeom>
                  </pic:spPr>
                </pic:pic>
              </a:graphicData>
            </a:graphic>
          </wp:inline>
        </w:drawing>
      </w:r>
    </w:p>
    <w:p w14:paraId="716B05A6" w14:textId="77777777" w:rsidR="007C787B" w:rsidRDefault="007C787B" w:rsidP="007C787B">
      <w:pPr>
        <w:ind w:left="360"/>
      </w:pPr>
    </w:p>
    <w:p w14:paraId="4243637D" w14:textId="77777777" w:rsidR="00013589" w:rsidRPr="00013589" w:rsidRDefault="00013589" w:rsidP="00013589">
      <w:pPr>
        <w:rPr>
          <w:b/>
          <w:bCs/>
        </w:rPr>
      </w:pPr>
      <w:r w:rsidRPr="00013589">
        <w:rPr>
          <w:b/>
          <w:bCs/>
        </w:rPr>
        <w:t>Posting Type Descriptions</w:t>
      </w:r>
    </w:p>
    <w:p w14:paraId="2E4C7D1D" w14:textId="1B15FAD4" w:rsidR="00013589" w:rsidRPr="00013589" w:rsidRDefault="00013589" w:rsidP="00013589">
      <w:pPr>
        <w:rPr>
          <w:b/>
          <w:bCs/>
        </w:rPr>
      </w:pPr>
      <w:r w:rsidRPr="00013589">
        <w:rPr>
          <w:b/>
          <w:bCs/>
        </w:rPr>
        <w:t xml:space="preserve">Purchase Expenditure, </w:t>
      </w:r>
      <w:proofErr w:type="spellStart"/>
      <w:r w:rsidRPr="00013589">
        <w:rPr>
          <w:b/>
          <w:bCs/>
        </w:rPr>
        <w:t>Uninvoiced</w:t>
      </w:r>
      <w:proofErr w:type="spellEnd"/>
      <w:r>
        <w:rPr>
          <w:b/>
          <w:bCs/>
        </w:rPr>
        <w:t xml:space="preserve">: </w:t>
      </w:r>
    </w:p>
    <w:p w14:paraId="13AA5D37" w14:textId="77777777" w:rsidR="00013589" w:rsidRPr="00013589" w:rsidRDefault="00013589" w:rsidP="00C9205A">
      <w:pPr>
        <w:numPr>
          <w:ilvl w:val="0"/>
          <w:numId w:val="9"/>
        </w:numPr>
      </w:pPr>
      <w:r w:rsidRPr="00013589">
        <w:t xml:space="preserve">Records the accrued expense after goods or services are received. </w:t>
      </w:r>
    </w:p>
    <w:p w14:paraId="09C6AFE5" w14:textId="77777777" w:rsidR="00013589" w:rsidRPr="00013589" w:rsidRDefault="00013589" w:rsidP="00C9205A">
      <w:pPr>
        <w:numPr>
          <w:ilvl w:val="0"/>
          <w:numId w:val="9"/>
        </w:numPr>
      </w:pPr>
      <w:r w:rsidRPr="00013589">
        <w:t xml:space="preserve">Represents expenses that have been received but not yet invoiced. </w:t>
      </w:r>
    </w:p>
    <w:p w14:paraId="26569E6A" w14:textId="77777777" w:rsidR="00013589" w:rsidRDefault="00013589" w:rsidP="00C9205A">
      <w:pPr>
        <w:numPr>
          <w:ilvl w:val="0"/>
          <w:numId w:val="9"/>
        </w:numPr>
      </w:pPr>
      <w:r w:rsidRPr="00013589">
        <w:t xml:space="preserve">Is automatically cleared when the vendor invoice is posted. </w:t>
      </w:r>
    </w:p>
    <w:p w14:paraId="78CBA439" w14:textId="77777777" w:rsidR="005E704A" w:rsidRPr="00013589" w:rsidRDefault="005E704A" w:rsidP="005E704A"/>
    <w:p w14:paraId="64080127" w14:textId="77777777" w:rsidR="00013589" w:rsidRPr="00013589" w:rsidRDefault="00013589" w:rsidP="00013589">
      <w:pPr>
        <w:rPr>
          <w:b/>
          <w:bCs/>
        </w:rPr>
      </w:pPr>
      <w:r w:rsidRPr="00013589">
        <w:rPr>
          <w:b/>
          <w:bCs/>
        </w:rPr>
        <w:t>Purchase Expenditure for Expense</w:t>
      </w:r>
    </w:p>
    <w:p w14:paraId="6B20FC30" w14:textId="5004F3B1" w:rsidR="00013589" w:rsidRPr="00013589" w:rsidRDefault="00013589" w:rsidP="00C9205A">
      <w:pPr>
        <w:numPr>
          <w:ilvl w:val="0"/>
          <w:numId w:val="10"/>
        </w:numPr>
      </w:pPr>
      <w:r w:rsidRPr="00013589">
        <w:t xml:space="preserve">Records the </w:t>
      </w:r>
      <w:r w:rsidR="009A0A02">
        <w:t xml:space="preserve">final </w:t>
      </w:r>
      <w:r w:rsidRPr="00013589">
        <w:t xml:space="preserve">expense in the General Ledger. </w:t>
      </w:r>
    </w:p>
    <w:p w14:paraId="6B77A583" w14:textId="77777777" w:rsidR="00013589" w:rsidRPr="00013589" w:rsidRDefault="00013589" w:rsidP="00C9205A">
      <w:pPr>
        <w:numPr>
          <w:ilvl w:val="0"/>
          <w:numId w:val="10"/>
        </w:numPr>
      </w:pPr>
      <w:r w:rsidRPr="00013589">
        <w:t xml:space="preserve">Typically maps to the summarized Main Account associated with the Procurement Category. </w:t>
      </w:r>
    </w:p>
    <w:p w14:paraId="681577F7" w14:textId="77777777" w:rsidR="00013589" w:rsidRPr="00013589" w:rsidRDefault="00013589" w:rsidP="00C9205A">
      <w:pPr>
        <w:numPr>
          <w:ilvl w:val="0"/>
          <w:numId w:val="10"/>
        </w:numPr>
      </w:pPr>
      <w:r w:rsidRPr="00013589">
        <w:t xml:space="preserve">Is used when the vendor invoice is posted. </w:t>
      </w:r>
    </w:p>
    <w:p w14:paraId="753DBD30" w14:textId="3F2C9F79" w:rsidR="00AF7518" w:rsidRDefault="00D50B85" w:rsidP="00013589">
      <w:pPr>
        <w:rPr>
          <w:b/>
          <w:bCs/>
        </w:rPr>
      </w:pPr>
      <w:r w:rsidRPr="00D50B85">
        <w:rPr>
          <w:b/>
          <w:bCs/>
          <w:noProof/>
        </w:rPr>
        <mc:AlternateContent>
          <mc:Choice Requires="wps">
            <w:drawing>
              <wp:anchor distT="45720" distB="45720" distL="114300" distR="114300" simplePos="0" relativeHeight="251659264" behindDoc="0" locked="0" layoutInCell="1" allowOverlap="1" wp14:anchorId="66B0BF14" wp14:editId="2DEEB176">
                <wp:simplePos x="0" y="0"/>
                <wp:positionH relativeFrom="margin">
                  <wp:align>right</wp:align>
                </wp:positionH>
                <wp:positionV relativeFrom="paragraph">
                  <wp:posOffset>367665</wp:posOffset>
                </wp:positionV>
                <wp:extent cx="5724525" cy="1404620"/>
                <wp:effectExtent l="0" t="0" r="9525"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CC"/>
                        </a:solidFill>
                        <a:ln w="9525">
                          <a:noFill/>
                          <a:miter lim="800000"/>
                          <a:headEnd/>
                          <a:tailEnd/>
                        </a:ln>
                      </wps:spPr>
                      <wps:txbx>
                        <w:txbxContent>
                          <w:p w14:paraId="701F4486" w14:textId="1C0C4A6D" w:rsidR="00D50B85" w:rsidRDefault="00D50B85">
                            <w:r w:rsidRPr="00013589">
                              <w:rPr>
                                <w:b/>
                                <w:bCs/>
                              </w:rPr>
                              <w:t>Note:</w:t>
                            </w:r>
                            <w:r w:rsidRPr="00013589">
                              <w:t xml:space="preserve"> Both posting types must be configured for every new Procurement Category to ensure transactions post correctly throughout the procure-to-pay process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B0BF14" id="_x0000_t202" coordsize="21600,21600" o:spt="202" path="m,l,21600r21600,l21600,xe">
                <v:stroke joinstyle="miter"/>
                <v:path gradientshapeok="t" o:connecttype="rect"/>
              </v:shapetype>
              <v:shape id="Text Box 2" o:spid="_x0000_s1026" type="#_x0000_t202" style="position:absolute;margin-left:399.55pt;margin-top:28.95pt;width:450.7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" fillcolor="#ffc" stroked="f">
                <v:textbox style="mso-fit-shape-to-text:t">
                  <w:txbxContent>
                    <w:p w14:paraId="701F4486" w14:textId="1C0C4A6D" w:rsidR="00D50B85" w:rsidRDefault="00D50B85">
                      <w:r w:rsidRPr="00013589">
                        <w:rPr>
                          <w:b/>
                          <w:bCs/>
                        </w:rPr>
                        <w:t>Note:</w:t>
                      </w:r>
                      <w:r w:rsidRPr="00013589">
                        <w:t xml:space="preserve"> Both posting types must be configured for every new Procurement Category to ensure transactions post correctly throughout the procure-to-pay process</w:t>
                      </w:r>
                    </w:p>
                  </w:txbxContent>
                </v:textbox>
                <w10:wrap type="square" anchorx="margin"/>
              </v:shape>
            </w:pict>
          </mc:Fallback>
        </mc:AlternateContent>
      </w:r>
    </w:p>
    <w:p w14:paraId="1AA835CB" w14:textId="3F190DA1" w:rsidR="00013589" w:rsidRPr="00013589" w:rsidRDefault="00013589" w:rsidP="00013589"/>
    <w:p w14:paraId="2C623497" w14:textId="77777777" w:rsidR="004D5CA5" w:rsidRPr="0082333E" w:rsidRDefault="004D5CA5" w:rsidP="003158CA"/>
    <w:sectPr w:rsidR="004D5CA5" w:rsidRPr="0082333E" w:rsidSect="00B30E29">
      <w:headerReference w:type="default" r:id="rId15"/>
      <w:footerReference w:type="default" r:id="rId16"/>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7173B" w14:textId="77777777" w:rsidR="00C9205A" w:rsidRDefault="00C9205A" w:rsidP="003827B0">
      <w:r>
        <w:separator/>
      </w:r>
    </w:p>
  </w:endnote>
  <w:endnote w:type="continuationSeparator" w:id="0">
    <w:p w14:paraId="3D299323" w14:textId="77777777" w:rsidR="00C9205A" w:rsidRDefault="00C9205A" w:rsidP="003827B0">
      <w:r>
        <w:continuationSeparator/>
      </w:r>
    </w:p>
  </w:endnote>
  <w:endnote w:type="continuationNotice" w:id="1">
    <w:p w14:paraId="036AA808" w14:textId="77777777" w:rsidR="00C9205A" w:rsidRDefault="00C920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55496"/>
      <w:docPartObj>
        <w:docPartGallery w:val="Page Numbers (Bottom of Page)"/>
        <w:docPartUnique/>
      </w:docPartObj>
    </w:sdtPr>
    <w:sdtEndPr>
      <w:rPr>
        <w:noProof/>
      </w:rPr>
    </w:sdtEndPr>
    <w:sdtContent>
      <w:p w14:paraId="53D1E898" w14:textId="21EC4B64" w:rsidR="003827B0" w:rsidRDefault="003827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1074D2" w14:textId="77777777" w:rsidR="003827B0" w:rsidRDefault="00382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A46E" w14:textId="77777777" w:rsidR="00C9205A" w:rsidRDefault="00C9205A" w:rsidP="003827B0">
      <w:r>
        <w:separator/>
      </w:r>
    </w:p>
  </w:footnote>
  <w:footnote w:type="continuationSeparator" w:id="0">
    <w:p w14:paraId="6DFD101B" w14:textId="77777777" w:rsidR="00C9205A" w:rsidRDefault="00C9205A" w:rsidP="003827B0">
      <w:r>
        <w:continuationSeparator/>
      </w:r>
    </w:p>
  </w:footnote>
  <w:footnote w:type="continuationNotice" w:id="1">
    <w:p w14:paraId="13F92559" w14:textId="77777777" w:rsidR="00C9205A" w:rsidRDefault="00C920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4A571" w14:textId="77777777" w:rsidR="00A43846" w:rsidRDefault="00A43846" w:rsidP="00A43846">
    <w:pPr>
      <w:pStyle w:val="Header"/>
      <w:jc w:val="center"/>
      <w:rPr>
        <w:rFonts w:ascii="Roboto" w:hAnsi="Roboto" w:cs="Arial"/>
        <w:color w:val="0072BC"/>
        <w:sz w:val="32"/>
        <w:szCs w:val="32"/>
      </w:rPr>
    </w:pPr>
    <w:r>
      <w:rPr>
        <w:noProof/>
      </w:rPr>
      <w:drawing>
        <wp:anchor distT="0" distB="0" distL="114300" distR="114300" simplePos="0" relativeHeight="251659264" behindDoc="0" locked="0" layoutInCell="1" allowOverlap="1" wp14:anchorId="0F2BC0B6" wp14:editId="5BC97B51">
          <wp:simplePos x="0" y="0"/>
          <wp:positionH relativeFrom="column">
            <wp:posOffset>-582359</wp:posOffset>
          </wp:positionH>
          <wp:positionV relativeFrom="paragraph">
            <wp:posOffset>-253558</wp:posOffset>
          </wp:positionV>
          <wp:extent cx="866775" cy="866775"/>
          <wp:effectExtent l="0" t="0" r="9525" b="9525"/>
          <wp:wrapSquare wrapText="bothSides"/>
          <wp:docPr id="1786009965" name="Picture 1786009965" descr="A logo of a native ameri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logo of a native america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margin">
            <wp14:pctWidth>0</wp14:pctWidth>
          </wp14:sizeRelH>
        </wp:anchor>
      </w:drawing>
    </w:r>
    <w:r w:rsidRPr="003827B0">
      <w:rPr>
        <w:rFonts w:ascii="Roboto" w:hAnsi="Roboto" w:cs="Arial"/>
        <w:color w:val="0072BC"/>
        <w:sz w:val="48"/>
        <w:szCs w:val="48"/>
      </w:rPr>
      <w:t>Quick Reference Guide</w:t>
    </w:r>
    <w:r>
      <w:rPr>
        <w:rFonts w:ascii="Roboto" w:hAnsi="Roboto" w:cs="Arial"/>
        <w:color w:val="0072BC"/>
        <w:sz w:val="32"/>
        <w:szCs w:val="32"/>
      </w:rPr>
      <w:t xml:space="preserve"> </w:t>
    </w:r>
  </w:p>
  <w:p w14:paraId="1DF8DBE2" w14:textId="23386411" w:rsidR="003827B0" w:rsidRPr="003827B0" w:rsidRDefault="00016AE3" w:rsidP="003827B0">
    <w:pPr>
      <w:pStyle w:val="Header"/>
      <w:jc w:val="center"/>
      <w:rPr>
        <w:rFonts w:ascii="Roboto" w:hAnsi="Roboto" w:cs="Arial"/>
        <w:noProof/>
        <w:color w:val="0072BC"/>
        <w:sz w:val="48"/>
        <w:szCs w:val="48"/>
      </w:rPr>
    </w:pPr>
    <w:r>
      <w:rPr>
        <w:rFonts w:ascii="Roboto" w:hAnsi="Roboto" w:cs="Arial"/>
        <w:color w:val="0072BC"/>
        <w:sz w:val="32"/>
        <w:szCs w:val="32"/>
      </w:rPr>
      <w:t xml:space="preserve">Procurement </w:t>
    </w:r>
    <w:r w:rsidR="005D0BFB">
      <w:rPr>
        <w:rFonts w:ascii="Roboto" w:hAnsi="Roboto" w:cs="Arial"/>
        <w:color w:val="0072BC"/>
        <w:sz w:val="32"/>
        <w:szCs w:val="32"/>
      </w:rPr>
      <w:t>categor</w:t>
    </w:r>
    <w:r w:rsidR="00DC5367">
      <w:rPr>
        <w:rFonts w:ascii="Roboto" w:hAnsi="Roboto" w:cs="Arial"/>
        <w:color w:val="0072BC"/>
        <w:sz w:val="32"/>
        <w:szCs w:val="32"/>
      </w:rPr>
      <w:t>y setup</w:t>
    </w:r>
  </w:p>
  <w:p w14:paraId="6F184092" w14:textId="77777777" w:rsidR="003827B0" w:rsidRDefault="003827B0" w:rsidP="003827B0">
    <w:pPr>
      <w:pStyle w:val="Header"/>
    </w:pPr>
  </w:p>
  <w:p w14:paraId="2F1A2499" w14:textId="77777777" w:rsidR="003827B0" w:rsidRDefault="003827B0" w:rsidP="003827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A6794"/>
    <w:multiLevelType w:val="multilevel"/>
    <w:tmpl w:val="C114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763232"/>
    <w:multiLevelType w:val="multilevel"/>
    <w:tmpl w:val="B9D8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90176"/>
    <w:multiLevelType w:val="multilevel"/>
    <w:tmpl w:val="6F9E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F66BA7"/>
    <w:multiLevelType w:val="hybridMultilevel"/>
    <w:tmpl w:val="315E3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4919D4"/>
    <w:multiLevelType w:val="multilevel"/>
    <w:tmpl w:val="1D30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A5A2C"/>
    <w:multiLevelType w:val="multilevel"/>
    <w:tmpl w:val="1C6E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2D0D67"/>
    <w:multiLevelType w:val="hybridMultilevel"/>
    <w:tmpl w:val="A70E48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E7B0703"/>
    <w:multiLevelType w:val="multilevel"/>
    <w:tmpl w:val="7EA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F74014"/>
    <w:multiLevelType w:val="multilevel"/>
    <w:tmpl w:val="0BB20D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C31006"/>
    <w:multiLevelType w:val="multilevel"/>
    <w:tmpl w:val="E62844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1660206">
    <w:abstractNumId w:val="2"/>
  </w:num>
  <w:num w:numId="2" w16cid:durableId="300425466">
    <w:abstractNumId w:val="4"/>
  </w:num>
  <w:num w:numId="3" w16cid:durableId="123500649">
    <w:abstractNumId w:val="5"/>
  </w:num>
  <w:num w:numId="4" w16cid:durableId="1180315839">
    <w:abstractNumId w:val="3"/>
  </w:num>
  <w:num w:numId="5" w16cid:durableId="1006903916">
    <w:abstractNumId w:val="6"/>
  </w:num>
  <w:num w:numId="6" w16cid:durableId="599804040">
    <w:abstractNumId w:val="0"/>
  </w:num>
  <w:num w:numId="7" w16cid:durableId="1450465685">
    <w:abstractNumId w:val="8"/>
  </w:num>
  <w:num w:numId="8" w16cid:durableId="1007633701">
    <w:abstractNumId w:val="9"/>
  </w:num>
  <w:num w:numId="9" w16cid:durableId="1350182742">
    <w:abstractNumId w:val="1"/>
  </w:num>
  <w:num w:numId="10" w16cid:durableId="120521883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B0"/>
    <w:rsid w:val="00000563"/>
    <w:rsid w:val="00000703"/>
    <w:rsid w:val="00004520"/>
    <w:rsid w:val="000049A3"/>
    <w:rsid w:val="00010B59"/>
    <w:rsid w:val="00013589"/>
    <w:rsid w:val="0001544D"/>
    <w:rsid w:val="000167DC"/>
    <w:rsid w:val="00016AE3"/>
    <w:rsid w:val="00016E8D"/>
    <w:rsid w:val="00017FB6"/>
    <w:rsid w:val="00025DA5"/>
    <w:rsid w:val="00025E2D"/>
    <w:rsid w:val="000329B7"/>
    <w:rsid w:val="000479D4"/>
    <w:rsid w:val="000650E4"/>
    <w:rsid w:val="00065327"/>
    <w:rsid w:val="00070ECB"/>
    <w:rsid w:val="0009059A"/>
    <w:rsid w:val="00091F7D"/>
    <w:rsid w:val="000953C6"/>
    <w:rsid w:val="000A1E6E"/>
    <w:rsid w:val="000A1FD2"/>
    <w:rsid w:val="000A4DAE"/>
    <w:rsid w:val="000A6410"/>
    <w:rsid w:val="000A7545"/>
    <w:rsid w:val="000B47CB"/>
    <w:rsid w:val="000C28F3"/>
    <w:rsid w:val="000C5972"/>
    <w:rsid w:val="000F1883"/>
    <w:rsid w:val="000F4DC0"/>
    <w:rsid w:val="001036D9"/>
    <w:rsid w:val="00110EE1"/>
    <w:rsid w:val="00124A05"/>
    <w:rsid w:val="00130EE3"/>
    <w:rsid w:val="00132587"/>
    <w:rsid w:val="0013368F"/>
    <w:rsid w:val="0016423F"/>
    <w:rsid w:val="0016701F"/>
    <w:rsid w:val="00167821"/>
    <w:rsid w:val="001769C6"/>
    <w:rsid w:val="00185B6F"/>
    <w:rsid w:val="00186043"/>
    <w:rsid w:val="00187312"/>
    <w:rsid w:val="001A12C9"/>
    <w:rsid w:val="001C256E"/>
    <w:rsid w:val="001E09D1"/>
    <w:rsid w:val="001F1383"/>
    <w:rsid w:val="001F1BD3"/>
    <w:rsid w:val="001F4B7D"/>
    <w:rsid w:val="001F50AB"/>
    <w:rsid w:val="001F59A2"/>
    <w:rsid w:val="002065F2"/>
    <w:rsid w:val="00207393"/>
    <w:rsid w:val="002111D2"/>
    <w:rsid w:val="00211921"/>
    <w:rsid w:val="00224841"/>
    <w:rsid w:val="00231771"/>
    <w:rsid w:val="00233668"/>
    <w:rsid w:val="00271840"/>
    <w:rsid w:val="002875F0"/>
    <w:rsid w:val="00287811"/>
    <w:rsid w:val="002B6B9E"/>
    <w:rsid w:val="002C0717"/>
    <w:rsid w:val="00307C22"/>
    <w:rsid w:val="003115F6"/>
    <w:rsid w:val="003158CA"/>
    <w:rsid w:val="003207FB"/>
    <w:rsid w:val="0033207D"/>
    <w:rsid w:val="00343C01"/>
    <w:rsid w:val="003514D4"/>
    <w:rsid w:val="003524E2"/>
    <w:rsid w:val="003533F6"/>
    <w:rsid w:val="003657D0"/>
    <w:rsid w:val="003827B0"/>
    <w:rsid w:val="00391FAA"/>
    <w:rsid w:val="003927A2"/>
    <w:rsid w:val="003A3E3D"/>
    <w:rsid w:val="003A4CCA"/>
    <w:rsid w:val="003B12B5"/>
    <w:rsid w:val="003D2B00"/>
    <w:rsid w:val="003D3F04"/>
    <w:rsid w:val="003E16D6"/>
    <w:rsid w:val="003F145A"/>
    <w:rsid w:val="003F278C"/>
    <w:rsid w:val="00411F99"/>
    <w:rsid w:val="00420ABC"/>
    <w:rsid w:val="00435ADF"/>
    <w:rsid w:val="0043787C"/>
    <w:rsid w:val="0044139B"/>
    <w:rsid w:val="00443037"/>
    <w:rsid w:val="00462EAF"/>
    <w:rsid w:val="00474231"/>
    <w:rsid w:val="00480CED"/>
    <w:rsid w:val="00482ED8"/>
    <w:rsid w:val="004A68C1"/>
    <w:rsid w:val="004B50A3"/>
    <w:rsid w:val="004B5D34"/>
    <w:rsid w:val="004C2D97"/>
    <w:rsid w:val="004C5A94"/>
    <w:rsid w:val="004D5CA5"/>
    <w:rsid w:val="004E0E96"/>
    <w:rsid w:val="004F096F"/>
    <w:rsid w:val="00502636"/>
    <w:rsid w:val="005078ED"/>
    <w:rsid w:val="00510F1B"/>
    <w:rsid w:val="0052004F"/>
    <w:rsid w:val="00547C83"/>
    <w:rsid w:val="005516AD"/>
    <w:rsid w:val="0055662B"/>
    <w:rsid w:val="005625D7"/>
    <w:rsid w:val="00572205"/>
    <w:rsid w:val="0057475C"/>
    <w:rsid w:val="00587296"/>
    <w:rsid w:val="005910B0"/>
    <w:rsid w:val="005A2B5D"/>
    <w:rsid w:val="005C7669"/>
    <w:rsid w:val="005D0BFB"/>
    <w:rsid w:val="005D285A"/>
    <w:rsid w:val="005E4B0E"/>
    <w:rsid w:val="005E704A"/>
    <w:rsid w:val="005F4A7E"/>
    <w:rsid w:val="00603224"/>
    <w:rsid w:val="006070DB"/>
    <w:rsid w:val="006123DA"/>
    <w:rsid w:val="006218A7"/>
    <w:rsid w:val="006401DB"/>
    <w:rsid w:val="00645D59"/>
    <w:rsid w:val="006502E7"/>
    <w:rsid w:val="00671BC7"/>
    <w:rsid w:val="006773C8"/>
    <w:rsid w:val="006828FD"/>
    <w:rsid w:val="00693A0F"/>
    <w:rsid w:val="006A13CA"/>
    <w:rsid w:val="006A3AD8"/>
    <w:rsid w:val="006C5E49"/>
    <w:rsid w:val="006C66C8"/>
    <w:rsid w:val="006C7618"/>
    <w:rsid w:val="006D4535"/>
    <w:rsid w:val="006E11F1"/>
    <w:rsid w:val="006E1F8D"/>
    <w:rsid w:val="00700F3B"/>
    <w:rsid w:val="00714B10"/>
    <w:rsid w:val="007237A8"/>
    <w:rsid w:val="00742971"/>
    <w:rsid w:val="00743236"/>
    <w:rsid w:val="00745F79"/>
    <w:rsid w:val="007736B3"/>
    <w:rsid w:val="0078204D"/>
    <w:rsid w:val="00791E9A"/>
    <w:rsid w:val="007B2C96"/>
    <w:rsid w:val="007C3455"/>
    <w:rsid w:val="007C787B"/>
    <w:rsid w:val="007D185A"/>
    <w:rsid w:val="007D296B"/>
    <w:rsid w:val="007D6F83"/>
    <w:rsid w:val="007E1143"/>
    <w:rsid w:val="0080199E"/>
    <w:rsid w:val="00815B63"/>
    <w:rsid w:val="008174DE"/>
    <w:rsid w:val="00820620"/>
    <w:rsid w:val="0082333E"/>
    <w:rsid w:val="008357C3"/>
    <w:rsid w:val="00837813"/>
    <w:rsid w:val="0086124E"/>
    <w:rsid w:val="00873860"/>
    <w:rsid w:val="00882F53"/>
    <w:rsid w:val="008A2CFB"/>
    <w:rsid w:val="008A5342"/>
    <w:rsid w:val="008B0620"/>
    <w:rsid w:val="008B0973"/>
    <w:rsid w:val="008C214E"/>
    <w:rsid w:val="008C4205"/>
    <w:rsid w:val="008D6C47"/>
    <w:rsid w:val="008D70F6"/>
    <w:rsid w:val="008E53E2"/>
    <w:rsid w:val="00902960"/>
    <w:rsid w:val="00905C93"/>
    <w:rsid w:val="00967D14"/>
    <w:rsid w:val="00971A29"/>
    <w:rsid w:val="00974FF7"/>
    <w:rsid w:val="00990E02"/>
    <w:rsid w:val="009A0A02"/>
    <w:rsid w:val="009A7D80"/>
    <w:rsid w:val="009D3D04"/>
    <w:rsid w:val="009D4B5E"/>
    <w:rsid w:val="009F67DC"/>
    <w:rsid w:val="00A31633"/>
    <w:rsid w:val="00A37750"/>
    <w:rsid w:val="00A43846"/>
    <w:rsid w:val="00A472B0"/>
    <w:rsid w:val="00A51F41"/>
    <w:rsid w:val="00A54109"/>
    <w:rsid w:val="00A54B72"/>
    <w:rsid w:val="00A6153F"/>
    <w:rsid w:val="00A63B47"/>
    <w:rsid w:val="00A769B7"/>
    <w:rsid w:val="00AC1475"/>
    <w:rsid w:val="00AC56BF"/>
    <w:rsid w:val="00AC5907"/>
    <w:rsid w:val="00AD218B"/>
    <w:rsid w:val="00AD226A"/>
    <w:rsid w:val="00AF7518"/>
    <w:rsid w:val="00B04797"/>
    <w:rsid w:val="00B05F13"/>
    <w:rsid w:val="00B27535"/>
    <w:rsid w:val="00B30E29"/>
    <w:rsid w:val="00B35EE1"/>
    <w:rsid w:val="00B65D58"/>
    <w:rsid w:val="00B920A4"/>
    <w:rsid w:val="00B95273"/>
    <w:rsid w:val="00BA6BA3"/>
    <w:rsid w:val="00BC7200"/>
    <w:rsid w:val="00BF3214"/>
    <w:rsid w:val="00C02998"/>
    <w:rsid w:val="00C2496C"/>
    <w:rsid w:val="00C33FA5"/>
    <w:rsid w:val="00C40E9B"/>
    <w:rsid w:val="00C4563B"/>
    <w:rsid w:val="00C5473A"/>
    <w:rsid w:val="00C70B07"/>
    <w:rsid w:val="00C9205A"/>
    <w:rsid w:val="00C97527"/>
    <w:rsid w:val="00CA1BC9"/>
    <w:rsid w:val="00CA77F0"/>
    <w:rsid w:val="00CB3E7D"/>
    <w:rsid w:val="00CB7055"/>
    <w:rsid w:val="00CC69EB"/>
    <w:rsid w:val="00CD4711"/>
    <w:rsid w:val="00D01054"/>
    <w:rsid w:val="00D02C5E"/>
    <w:rsid w:val="00D04692"/>
    <w:rsid w:val="00D129A5"/>
    <w:rsid w:val="00D35B34"/>
    <w:rsid w:val="00D43A84"/>
    <w:rsid w:val="00D50B85"/>
    <w:rsid w:val="00D52A08"/>
    <w:rsid w:val="00D5304F"/>
    <w:rsid w:val="00D54A57"/>
    <w:rsid w:val="00D625A3"/>
    <w:rsid w:val="00D75A7F"/>
    <w:rsid w:val="00D97EBC"/>
    <w:rsid w:val="00DB5CC5"/>
    <w:rsid w:val="00DB653B"/>
    <w:rsid w:val="00DC4CCC"/>
    <w:rsid w:val="00DC5367"/>
    <w:rsid w:val="00DD69D4"/>
    <w:rsid w:val="00DE48F4"/>
    <w:rsid w:val="00DE567E"/>
    <w:rsid w:val="00DF0969"/>
    <w:rsid w:val="00E04124"/>
    <w:rsid w:val="00E05096"/>
    <w:rsid w:val="00E05438"/>
    <w:rsid w:val="00E14CE2"/>
    <w:rsid w:val="00E23455"/>
    <w:rsid w:val="00E463FE"/>
    <w:rsid w:val="00E65AE9"/>
    <w:rsid w:val="00E77576"/>
    <w:rsid w:val="00E84278"/>
    <w:rsid w:val="00EA663B"/>
    <w:rsid w:val="00EB4125"/>
    <w:rsid w:val="00EC5AB9"/>
    <w:rsid w:val="00EE2877"/>
    <w:rsid w:val="00EE6224"/>
    <w:rsid w:val="00EF311F"/>
    <w:rsid w:val="00F0534B"/>
    <w:rsid w:val="00F11106"/>
    <w:rsid w:val="00F12FFA"/>
    <w:rsid w:val="00F30C0B"/>
    <w:rsid w:val="00F40695"/>
    <w:rsid w:val="00F66411"/>
    <w:rsid w:val="00F745A8"/>
    <w:rsid w:val="00F83344"/>
    <w:rsid w:val="00F9499E"/>
    <w:rsid w:val="00F95B3C"/>
    <w:rsid w:val="00FA321F"/>
    <w:rsid w:val="00FB0B00"/>
    <w:rsid w:val="00FC2F55"/>
    <w:rsid w:val="00FD03E5"/>
    <w:rsid w:val="00FD2B50"/>
    <w:rsid w:val="00FD6FFA"/>
    <w:rsid w:val="00FE3227"/>
    <w:rsid w:val="00FE3C74"/>
    <w:rsid w:val="00FE450A"/>
    <w:rsid w:val="00FE7F9B"/>
    <w:rsid w:val="00FF0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E28A2"/>
  <w15:chartTrackingRefBased/>
  <w15:docId w15:val="{0DBC3CC9-C849-43ED-86ED-586760A66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877"/>
    <w:pPr>
      <w:spacing w:after="0" w:line="240" w:lineRule="auto"/>
    </w:pPr>
  </w:style>
  <w:style w:type="paragraph" w:styleId="Heading1">
    <w:name w:val="heading 1"/>
    <w:basedOn w:val="Normal"/>
    <w:next w:val="Normal"/>
    <w:link w:val="Heading1Char"/>
    <w:uiPriority w:val="9"/>
    <w:qFormat/>
    <w:rsid w:val="003827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27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27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7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7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7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7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7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27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27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7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7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7B0"/>
    <w:rPr>
      <w:rFonts w:eastAsiaTheme="majorEastAsia" w:cstheme="majorBidi"/>
      <w:color w:val="272727" w:themeColor="text1" w:themeTint="D8"/>
    </w:rPr>
  </w:style>
  <w:style w:type="paragraph" w:styleId="Title">
    <w:name w:val="Title"/>
    <w:basedOn w:val="Normal"/>
    <w:next w:val="Normal"/>
    <w:link w:val="TitleChar"/>
    <w:uiPriority w:val="10"/>
    <w:qFormat/>
    <w:rsid w:val="003827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7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7B0"/>
    <w:pPr>
      <w:spacing w:before="160"/>
      <w:jc w:val="center"/>
    </w:pPr>
    <w:rPr>
      <w:i/>
      <w:iCs/>
      <w:color w:val="404040" w:themeColor="text1" w:themeTint="BF"/>
    </w:rPr>
  </w:style>
  <w:style w:type="character" w:customStyle="1" w:styleId="QuoteChar">
    <w:name w:val="Quote Char"/>
    <w:basedOn w:val="DefaultParagraphFont"/>
    <w:link w:val="Quote"/>
    <w:uiPriority w:val="29"/>
    <w:rsid w:val="003827B0"/>
    <w:rPr>
      <w:i/>
      <w:iCs/>
      <w:color w:val="404040" w:themeColor="text1" w:themeTint="BF"/>
    </w:rPr>
  </w:style>
  <w:style w:type="paragraph" w:styleId="ListParagraph">
    <w:name w:val="List Paragraph"/>
    <w:aliases w:val="CRMU - List,Call-out box list,3,POCG Table Text,Senate Number List Paragraph,numbered,FooterText,List Paragraph1,Paragraphe de liste1,Bulletr List Paragraph,列出段落,列出段落1,Bullet List,List Paragraph2,List Paragraph21,Párrafo de lista1"/>
    <w:basedOn w:val="Normal"/>
    <w:link w:val="ListParagraphChar"/>
    <w:uiPriority w:val="34"/>
    <w:qFormat/>
    <w:rsid w:val="003827B0"/>
    <w:pPr>
      <w:ind w:left="720"/>
      <w:contextualSpacing/>
    </w:pPr>
  </w:style>
  <w:style w:type="character" w:styleId="IntenseEmphasis">
    <w:name w:val="Intense Emphasis"/>
    <w:basedOn w:val="DefaultParagraphFont"/>
    <w:uiPriority w:val="21"/>
    <w:qFormat/>
    <w:rsid w:val="003827B0"/>
    <w:rPr>
      <w:i/>
      <w:iCs/>
      <w:color w:val="0F4761" w:themeColor="accent1" w:themeShade="BF"/>
    </w:rPr>
  </w:style>
  <w:style w:type="paragraph" w:styleId="IntenseQuote">
    <w:name w:val="Intense Quote"/>
    <w:basedOn w:val="Normal"/>
    <w:next w:val="Normal"/>
    <w:link w:val="IntenseQuoteChar"/>
    <w:uiPriority w:val="30"/>
    <w:qFormat/>
    <w:rsid w:val="00382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7B0"/>
    <w:rPr>
      <w:i/>
      <w:iCs/>
      <w:color w:val="0F4761" w:themeColor="accent1" w:themeShade="BF"/>
    </w:rPr>
  </w:style>
  <w:style w:type="character" w:styleId="IntenseReference">
    <w:name w:val="Intense Reference"/>
    <w:basedOn w:val="DefaultParagraphFont"/>
    <w:uiPriority w:val="32"/>
    <w:qFormat/>
    <w:rsid w:val="003827B0"/>
    <w:rPr>
      <w:b/>
      <w:bCs/>
      <w:smallCaps/>
      <w:color w:val="0F4761" w:themeColor="accent1" w:themeShade="BF"/>
      <w:spacing w:val="5"/>
    </w:rPr>
  </w:style>
  <w:style w:type="paragraph" w:styleId="Header">
    <w:name w:val="header"/>
    <w:basedOn w:val="Normal"/>
    <w:link w:val="HeaderChar"/>
    <w:uiPriority w:val="99"/>
    <w:unhideWhenUsed/>
    <w:rsid w:val="003827B0"/>
    <w:pPr>
      <w:tabs>
        <w:tab w:val="center" w:pos="4680"/>
        <w:tab w:val="right" w:pos="9360"/>
      </w:tabs>
    </w:pPr>
  </w:style>
  <w:style w:type="character" w:customStyle="1" w:styleId="HeaderChar">
    <w:name w:val="Header Char"/>
    <w:basedOn w:val="DefaultParagraphFont"/>
    <w:link w:val="Header"/>
    <w:uiPriority w:val="99"/>
    <w:rsid w:val="003827B0"/>
  </w:style>
  <w:style w:type="paragraph" w:styleId="Footer">
    <w:name w:val="footer"/>
    <w:basedOn w:val="Normal"/>
    <w:link w:val="FooterChar"/>
    <w:uiPriority w:val="99"/>
    <w:unhideWhenUsed/>
    <w:rsid w:val="003827B0"/>
    <w:pPr>
      <w:tabs>
        <w:tab w:val="center" w:pos="4680"/>
        <w:tab w:val="right" w:pos="9360"/>
      </w:tabs>
    </w:pPr>
  </w:style>
  <w:style w:type="character" w:customStyle="1" w:styleId="FooterChar">
    <w:name w:val="Footer Char"/>
    <w:basedOn w:val="DefaultParagraphFont"/>
    <w:link w:val="Footer"/>
    <w:uiPriority w:val="99"/>
    <w:rsid w:val="003827B0"/>
  </w:style>
  <w:style w:type="paragraph" w:styleId="TOCHeading">
    <w:name w:val="TOC Heading"/>
    <w:basedOn w:val="Heading1"/>
    <w:next w:val="Normal"/>
    <w:uiPriority w:val="39"/>
    <w:unhideWhenUsed/>
    <w:qFormat/>
    <w:rsid w:val="0016423F"/>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6C66C8"/>
    <w:pPr>
      <w:tabs>
        <w:tab w:val="right" w:leader="dot" w:pos="9350"/>
      </w:tabs>
      <w:spacing w:after="100"/>
      <w:ind w:left="240"/>
    </w:pPr>
    <w:rPr>
      <w:rFonts w:ascii="Roboto" w:hAnsi="Roboto"/>
      <w:noProof/>
      <w:sz w:val="22"/>
      <w:szCs w:val="22"/>
    </w:rPr>
  </w:style>
  <w:style w:type="character" w:styleId="Hyperlink">
    <w:name w:val="Hyperlink"/>
    <w:basedOn w:val="DefaultParagraphFont"/>
    <w:uiPriority w:val="99"/>
    <w:unhideWhenUsed/>
    <w:rsid w:val="0016423F"/>
    <w:rPr>
      <w:color w:val="467886" w:themeColor="hyperlink"/>
      <w:u w:val="single"/>
    </w:rPr>
  </w:style>
  <w:style w:type="paragraph" w:styleId="NoSpacing">
    <w:name w:val="No Spacing"/>
    <w:uiPriority w:val="1"/>
    <w:qFormat/>
    <w:rsid w:val="00745F79"/>
    <w:pPr>
      <w:spacing w:after="0" w:line="240" w:lineRule="auto"/>
    </w:pPr>
  </w:style>
  <w:style w:type="paragraph" w:styleId="NormalWeb">
    <w:name w:val="Normal (Web)"/>
    <w:basedOn w:val="Normal"/>
    <w:uiPriority w:val="99"/>
    <w:semiHidden/>
    <w:unhideWhenUsed/>
    <w:rsid w:val="008D70F6"/>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D70F6"/>
    <w:rPr>
      <w:b/>
      <w:bCs/>
    </w:rPr>
  </w:style>
  <w:style w:type="paragraph" w:styleId="Revision">
    <w:name w:val="Revision"/>
    <w:hidden/>
    <w:uiPriority w:val="99"/>
    <w:semiHidden/>
    <w:rsid w:val="0052004F"/>
    <w:pPr>
      <w:spacing w:after="0" w:line="240" w:lineRule="auto"/>
    </w:pPr>
  </w:style>
  <w:style w:type="character" w:styleId="CommentReference">
    <w:name w:val="annotation reference"/>
    <w:basedOn w:val="DefaultParagraphFont"/>
    <w:uiPriority w:val="99"/>
    <w:semiHidden/>
    <w:unhideWhenUsed/>
    <w:rsid w:val="001F1BD3"/>
    <w:rPr>
      <w:sz w:val="16"/>
      <w:szCs w:val="16"/>
    </w:rPr>
  </w:style>
  <w:style w:type="paragraph" w:styleId="CommentText">
    <w:name w:val="annotation text"/>
    <w:basedOn w:val="Normal"/>
    <w:link w:val="CommentTextChar"/>
    <w:uiPriority w:val="99"/>
    <w:unhideWhenUsed/>
    <w:rsid w:val="001F1BD3"/>
    <w:rPr>
      <w:sz w:val="20"/>
      <w:szCs w:val="20"/>
    </w:rPr>
  </w:style>
  <w:style w:type="character" w:customStyle="1" w:styleId="CommentTextChar">
    <w:name w:val="Comment Text Char"/>
    <w:basedOn w:val="DefaultParagraphFont"/>
    <w:link w:val="CommentText"/>
    <w:uiPriority w:val="99"/>
    <w:rsid w:val="001F1BD3"/>
    <w:rPr>
      <w:sz w:val="20"/>
      <w:szCs w:val="20"/>
    </w:rPr>
  </w:style>
  <w:style w:type="paragraph" w:styleId="CommentSubject">
    <w:name w:val="annotation subject"/>
    <w:basedOn w:val="CommentText"/>
    <w:next w:val="CommentText"/>
    <w:link w:val="CommentSubjectChar"/>
    <w:uiPriority w:val="99"/>
    <w:semiHidden/>
    <w:unhideWhenUsed/>
    <w:rsid w:val="001F1BD3"/>
    <w:rPr>
      <w:b/>
      <w:bCs/>
    </w:rPr>
  </w:style>
  <w:style w:type="character" w:customStyle="1" w:styleId="CommentSubjectChar">
    <w:name w:val="Comment Subject Char"/>
    <w:basedOn w:val="CommentTextChar"/>
    <w:link w:val="CommentSubject"/>
    <w:uiPriority w:val="99"/>
    <w:semiHidden/>
    <w:rsid w:val="001F1BD3"/>
    <w:rPr>
      <w:b/>
      <w:bCs/>
      <w:sz w:val="20"/>
      <w:szCs w:val="20"/>
    </w:rPr>
  </w:style>
  <w:style w:type="character" w:customStyle="1" w:styleId="ListParagraphChar">
    <w:name w:val="List Paragraph Char"/>
    <w:aliases w:val="CRMU - List Char,Call-out box list Char,3 Char,POCG Table Text Char,Senate Number List Paragraph Char,numbered Char,FooterText Char,List Paragraph1 Char,Paragraphe de liste1 Char,Bulletr List Paragraph Char,列出段落 Char,列出段落1 Char"/>
    <w:basedOn w:val="DefaultParagraphFont"/>
    <w:link w:val="ListParagraph"/>
    <w:uiPriority w:val="34"/>
    <w:rsid w:val="00FE3227"/>
  </w:style>
  <w:style w:type="paragraph" w:styleId="TOC1">
    <w:name w:val="toc 1"/>
    <w:basedOn w:val="Normal"/>
    <w:next w:val="Normal"/>
    <w:autoRedefine/>
    <w:uiPriority w:val="39"/>
    <w:unhideWhenUsed/>
    <w:rsid w:val="00815B63"/>
    <w:pPr>
      <w:spacing w:after="100"/>
    </w:pPr>
  </w:style>
  <w:style w:type="paragraph" w:styleId="TOC3">
    <w:name w:val="toc 3"/>
    <w:basedOn w:val="Normal"/>
    <w:next w:val="Normal"/>
    <w:autoRedefine/>
    <w:uiPriority w:val="39"/>
    <w:unhideWhenUsed/>
    <w:rsid w:val="001F138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7c78d4-68fb-42c3-9987-139d79b56b4e">
      <Terms xmlns="http://schemas.microsoft.com/office/infopath/2007/PartnerControls"/>
    </lcf76f155ced4ddcb4097134ff3c332f>
    <FunctionalArea xmlns="477c78d4-68fb-42c3-9987-139d79b56b4e" xsi:nil="true"/>
    <Printed xmlns="477c78d4-68fb-42c3-9987-139d79b56b4e">false</Printe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7CE67622558140AFE67FB087058414" ma:contentTypeVersion="14" ma:contentTypeDescription="Create a new document." ma:contentTypeScope="" ma:versionID="a8c293c4ffd4c08b659b96077c357f6e">
  <xsd:schema xmlns:xsd="http://www.w3.org/2001/XMLSchema" xmlns:xs="http://www.w3.org/2001/XMLSchema" xmlns:p="http://schemas.microsoft.com/office/2006/metadata/properties" xmlns:ns2="477c78d4-68fb-42c3-9987-139d79b56b4e" targetNamespace="http://schemas.microsoft.com/office/2006/metadata/properties" ma:root="true" ma:fieldsID="3bc7b8a2495336e4afe5bf5bacf79003" ns2:_="">
    <xsd:import namespace="477c78d4-68fb-42c3-9987-139d79b56b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FunctionalArea" minOccurs="0"/>
                <xsd:element ref="ns2:Prin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c78d4-68fb-42c3-9987-139d79b56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18c530d-c03a-4f37-a8aa-a1b00ee9ea1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FunctionalArea" ma:index="19" nillable="true" ma:displayName="Functional Area" ma:format="Dropdown" ma:internalName="FunctionalArea">
      <xsd:simpleType>
        <xsd:restriction base="dms:Text">
          <xsd:maxLength value="255"/>
        </xsd:restriction>
      </xsd:simpleType>
    </xsd:element>
    <xsd:element name="Printed" ma:index="20" nillable="true" ma:displayName="Printed" ma:default="0" ma:format="Dropdown" ma:internalName="Prin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1E4FAC-0F0B-4B28-BE58-8BAE1C91D9CC}">
  <ds:schemaRefs>
    <ds:schemaRef ds:uri="http://schemas.microsoft.com/office/2006/metadata/properties"/>
    <ds:schemaRef ds:uri="http://schemas.microsoft.com/office/infopath/2007/PartnerControls"/>
    <ds:schemaRef ds:uri="e6e7a68e-b6b2-4c24-9e7e-1445b8515bed"/>
    <ds:schemaRef ds:uri="f6cdf77b-22fe-4c80-8edf-b963c02b3933"/>
  </ds:schemaRefs>
</ds:datastoreItem>
</file>

<file path=customXml/itemProps2.xml><?xml version="1.0" encoding="utf-8"?>
<ds:datastoreItem xmlns:ds="http://schemas.openxmlformats.org/officeDocument/2006/customXml" ds:itemID="{C97834D6-9D0E-4F4E-A269-8979FC813162}">
  <ds:schemaRefs>
    <ds:schemaRef ds:uri="http://schemas.openxmlformats.org/officeDocument/2006/bibliography"/>
  </ds:schemaRefs>
</ds:datastoreItem>
</file>

<file path=customXml/itemProps3.xml><?xml version="1.0" encoding="utf-8"?>
<ds:datastoreItem xmlns:ds="http://schemas.openxmlformats.org/officeDocument/2006/customXml" ds:itemID="{533A8C73-530C-461B-B81C-13C0E265B22E}">
  <ds:schemaRefs>
    <ds:schemaRef ds:uri="http://schemas.microsoft.com/sharepoint/v3/contenttype/forms"/>
  </ds:schemaRefs>
</ds:datastoreItem>
</file>

<file path=customXml/itemProps4.xml><?xml version="1.0" encoding="utf-8"?>
<ds:datastoreItem xmlns:ds="http://schemas.openxmlformats.org/officeDocument/2006/customXml" ds:itemID="{E449E6D6-8C32-4621-9E0E-FB4E2C28D9FD}"/>
</file>

<file path=docProps/app.xml><?xml version="1.0" encoding="utf-8"?>
<Properties xmlns="http://schemas.openxmlformats.org/officeDocument/2006/extended-properties" xmlns:vt="http://schemas.openxmlformats.org/officeDocument/2006/docPropsVTypes">
  <Template>Normal</Template>
  <TotalTime>31</TotalTime>
  <Pages>4</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Adrianne Johnson</dc:creator>
  <cp:keywords/>
  <dc:description/>
  <cp:lastModifiedBy>Andrea Garay</cp:lastModifiedBy>
  <cp:revision>36</cp:revision>
  <cp:lastPrinted>2024-09-05T22:07:00Z</cp:lastPrinted>
  <dcterms:created xsi:type="dcterms:W3CDTF">2026-07-13T18:40:00Z</dcterms:created>
  <dcterms:modified xsi:type="dcterms:W3CDTF">2026-07-13T19:10:00Z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0x010100C97CE67622558140AFE67FB087058414</vt:lpwstr>
  </property>
  <property fmtid="{D5CDD505-2E9C-101B-9397-08002B2CF9AE}" pid="3" name="MediaServiceImageTags">
    <vt:lpwstr/>
  </property>
</Properties>
</file>